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D6" w:rsidRDefault="008053D6">
      <w:pPr>
        <w:rPr>
          <w:b/>
          <w:sz w:val="28"/>
          <w:szCs w:val="28"/>
          <w:lang w:val="kk-KZ"/>
        </w:rPr>
      </w:pPr>
    </w:p>
    <w:p w:rsidR="008053D6" w:rsidRDefault="008053D6" w:rsidP="008053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Пәннің а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тауы::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Корпоративтік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және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брендтік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коммуникациялар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[98434]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053D6" w:rsidRPr="00C23090" w:rsidRDefault="008053D6" w:rsidP="00805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30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Сипаты:</w:t>
      </w:r>
    </w:p>
    <w:p w:rsidR="008053D6" w:rsidRDefault="008053D6" w:rsidP="008053D6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8053D6" w:rsidRDefault="008053D6" w:rsidP="008053D6">
      <w:pPr>
        <w:rPr>
          <w:b/>
          <w:sz w:val="28"/>
          <w:szCs w:val="28"/>
          <w:lang w:val="kk-KZ"/>
        </w:rPr>
      </w:pPr>
      <w:r w:rsidRPr="008053D6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Пәннің мақсаты – магистранттарда корпоративтік және бренд-коммуникациялар бағытындағы жұмыстың ерекшеліктері мен ерекшелігін түсіну, компания жұмысының түрлі сатыларында аудиторияның түрлі нысаналы топтарымен өзара іс-қимыл ерекшеліктерін ашу және бизнестің әртүрлі мақсаттарын ескере отырып, медиаменеджмент пен медиапартнерлікті айқындау үшін әртүрлі арналар мен жұмыс құралдарын табу қабілетін қалыптастыру</w:t>
      </w:r>
    </w:p>
    <w:p w:rsidR="008053D6" w:rsidRDefault="008053D6">
      <w:pPr>
        <w:rPr>
          <w:b/>
          <w:sz w:val="28"/>
          <w:szCs w:val="28"/>
          <w:lang w:val="kk-KZ"/>
        </w:rPr>
      </w:pPr>
    </w:p>
    <w:p w:rsidR="008053D6" w:rsidRDefault="008053D6">
      <w:pPr>
        <w:rPr>
          <w:b/>
          <w:sz w:val="28"/>
          <w:szCs w:val="28"/>
          <w:lang w:val="kk-KZ"/>
        </w:rPr>
      </w:pPr>
    </w:p>
    <w:p w:rsidR="003509E5" w:rsidRDefault="008053D6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Название п</w:t>
      </w:r>
      <w:r w:rsidR="003509E5">
        <w:rPr>
          <w:b/>
          <w:sz w:val="28"/>
          <w:szCs w:val="28"/>
          <w:lang w:val="kk-KZ"/>
        </w:rPr>
        <w:t>редмет</w:t>
      </w:r>
      <w:r>
        <w:rPr>
          <w:b/>
          <w:sz w:val="28"/>
          <w:szCs w:val="28"/>
          <w:lang w:val="kk-KZ"/>
        </w:rPr>
        <w:t>а</w:t>
      </w:r>
      <w:r w:rsidR="003509E5">
        <w:rPr>
          <w:b/>
          <w:sz w:val="28"/>
          <w:szCs w:val="28"/>
          <w:lang w:val="kk-KZ"/>
        </w:rPr>
        <w:t xml:space="preserve"> :  К</w:t>
      </w:r>
      <w:r w:rsidR="003509E5" w:rsidRPr="003509E5">
        <w:rPr>
          <w:b/>
          <w:sz w:val="28"/>
          <w:szCs w:val="28"/>
          <w:lang w:val="kk-KZ"/>
        </w:rPr>
        <w:t>орпоративные и брендовые коммуникаци</w:t>
      </w:r>
      <w:r>
        <w:rPr>
          <w:b/>
          <w:sz w:val="28"/>
          <w:szCs w:val="28"/>
          <w:lang w:val="kk-KZ"/>
        </w:rPr>
        <w:t>иписание</w:t>
      </w:r>
    </w:p>
    <w:p w:rsidR="008053D6" w:rsidRDefault="008053D6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Описание:</w:t>
      </w:r>
    </w:p>
    <w:p w:rsidR="00E057DD" w:rsidRPr="003509E5" w:rsidRDefault="003509E5">
      <w:pPr>
        <w:rPr>
          <w:sz w:val="28"/>
          <w:szCs w:val="28"/>
        </w:rPr>
      </w:pPr>
      <w:r w:rsidRPr="003509E5">
        <w:rPr>
          <w:b/>
          <w:sz w:val="28"/>
          <w:szCs w:val="28"/>
        </w:rPr>
        <w:t xml:space="preserve">Цель </w:t>
      </w:r>
      <w:proofErr w:type="spellStart"/>
      <w:proofErr w:type="gramStart"/>
      <w:r w:rsidRPr="003509E5">
        <w:rPr>
          <w:b/>
          <w:sz w:val="28"/>
          <w:szCs w:val="28"/>
        </w:rPr>
        <w:t>дисциплины</w:t>
      </w:r>
      <w:r w:rsidRPr="003509E5">
        <w:rPr>
          <w:sz w:val="28"/>
          <w:szCs w:val="28"/>
        </w:rPr>
        <w:t>-формирование</w:t>
      </w:r>
      <w:proofErr w:type="spellEnd"/>
      <w:proofErr w:type="gramEnd"/>
      <w:r w:rsidRPr="003509E5">
        <w:rPr>
          <w:sz w:val="28"/>
          <w:szCs w:val="28"/>
        </w:rPr>
        <w:t xml:space="preserve"> у магистрантов умения понимать особенности и специфику работы в направлении корпоративных и </w:t>
      </w:r>
      <w:proofErr w:type="spellStart"/>
      <w:r w:rsidRPr="003509E5">
        <w:rPr>
          <w:sz w:val="28"/>
          <w:szCs w:val="28"/>
        </w:rPr>
        <w:t>бренд-коммуникаций</w:t>
      </w:r>
      <w:proofErr w:type="spellEnd"/>
      <w:r w:rsidRPr="003509E5">
        <w:rPr>
          <w:sz w:val="28"/>
          <w:szCs w:val="28"/>
        </w:rPr>
        <w:t xml:space="preserve">, раскрывать особенности взаимодействия с различными целевыми группами аудитории на разных этапах работы компании и находить различные каналы и инструменты работы для определения </w:t>
      </w:r>
      <w:proofErr w:type="spellStart"/>
      <w:r w:rsidRPr="003509E5">
        <w:rPr>
          <w:sz w:val="28"/>
          <w:szCs w:val="28"/>
        </w:rPr>
        <w:t>медиаменеджмента</w:t>
      </w:r>
      <w:proofErr w:type="spellEnd"/>
      <w:r w:rsidRPr="003509E5">
        <w:rPr>
          <w:sz w:val="28"/>
          <w:szCs w:val="28"/>
        </w:rPr>
        <w:t xml:space="preserve"> и </w:t>
      </w:r>
      <w:proofErr w:type="spellStart"/>
      <w:r w:rsidRPr="003509E5">
        <w:rPr>
          <w:sz w:val="28"/>
          <w:szCs w:val="28"/>
        </w:rPr>
        <w:t>медиапартнерства</w:t>
      </w:r>
      <w:proofErr w:type="spellEnd"/>
      <w:r w:rsidRPr="003509E5">
        <w:rPr>
          <w:sz w:val="28"/>
          <w:szCs w:val="28"/>
        </w:rPr>
        <w:t xml:space="preserve"> с учетом различных целей бизнеса.</w:t>
      </w:r>
    </w:p>
    <w:sectPr w:rsidR="00E057DD" w:rsidRPr="003509E5" w:rsidSect="00E05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509E5"/>
    <w:rsid w:val="002A6AF6"/>
    <w:rsid w:val="003509E5"/>
    <w:rsid w:val="008053D6"/>
    <w:rsid w:val="00C021C8"/>
    <w:rsid w:val="00C23090"/>
    <w:rsid w:val="00E05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811</Characters>
  <Application>Microsoft Office Word</Application>
  <DocSecurity>0</DocSecurity>
  <Lines>6</Lines>
  <Paragraphs>1</Paragraphs>
  <ScaleCrop>false</ScaleCrop>
  <Company>Microsoft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5</cp:revision>
  <dcterms:created xsi:type="dcterms:W3CDTF">2024-09-27T06:58:00Z</dcterms:created>
  <dcterms:modified xsi:type="dcterms:W3CDTF">2024-09-27T07:22:00Z</dcterms:modified>
</cp:coreProperties>
</file>